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220B" w14:textId="5CC50109" w:rsidR="00B46FF0" w:rsidRDefault="00B46FF0" w:rsidP="00B46FF0">
      <w:pPr>
        <w:rPr>
          <w:lang w:eastAsia="en-AU"/>
        </w:rPr>
      </w:pPr>
      <w:bookmarkStart w:id="0" w:name="_GoBack"/>
      <w:bookmarkEnd w:id="0"/>
    </w:p>
    <w:p w14:paraId="3E82FC3A" w14:textId="58EA6332" w:rsidR="00B46FF0" w:rsidRDefault="00B46FF0" w:rsidP="00B46FF0">
      <w:pPr>
        <w:jc w:val="center"/>
        <w:rPr>
          <w:rFonts w:ascii="Century Gothic" w:hAnsi="Century Gothic"/>
          <w:b/>
          <w:bCs/>
          <w:lang w:eastAsia="en-AU"/>
        </w:rPr>
      </w:pPr>
      <w:r w:rsidRPr="00B46FF0">
        <w:rPr>
          <w:rFonts w:ascii="Century Gothic" w:hAnsi="Century Gothic"/>
          <w:b/>
          <w:bCs/>
          <w:lang w:eastAsia="en-AU"/>
        </w:rPr>
        <w:t>APPOINTMENT OF PROXY</w:t>
      </w:r>
    </w:p>
    <w:p w14:paraId="32EC50BA" w14:textId="77777777" w:rsidR="00B46FF0" w:rsidRPr="00B46FF0" w:rsidRDefault="00B46FF0" w:rsidP="00B46FF0">
      <w:pPr>
        <w:jc w:val="center"/>
        <w:rPr>
          <w:rFonts w:ascii="Century Gothic" w:hAnsi="Century Gothic"/>
          <w:b/>
          <w:bCs/>
          <w:lang w:eastAsia="en-AU"/>
        </w:rPr>
      </w:pPr>
    </w:p>
    <w:p w14:paraId="50333E50" w14:textId="77777777" w:rsidR="00B46FF0" w:rsidRDefault="00B46FF0" w:rsidP="00B46FF0">
      <w:pPr>
        <w:spacing w:line="480" w:lineRule="auto"/>
        <w:rPr>
          <w:rFonts w:ascii="Century Gothic" w:hAnsi="Century Gothic"/>
          <w:lang w:eastAsia="en-AU"/>
        </w:rPr>
      </w:pPr>
      <w:r w:rsidRPr="00B46FF0">
        <w:rPr>
          <w:rFonts w:ascii="Century Gothic" w:hAnsi="Century Gothic"/>
          <w:lang w:eastAsia="en-AU"/>
        </w:rPr>
        <w:t>I ………………………………………………………….(name and Address)</w:t>
      </w:r>
      <w:r w:rsidRPr="00B46FF0">
        <w:rPr>
          <w:rFonts w:ascii="Century Gothic" w:hAnsi="Century Gothic"/>
          <w:lang w:eastAsia="en-AU"/>
        </w:rPr>
        <w:t>member of</w:t>
      </w:r>
      <w:r w:rsidRPr="00B46FF0">
        <w:rPr>
          <w:rFonts w:ascii="Century Gothic" w:hAnsi="Century Gothic"/>
          <w:lang w:eastAsia="en-AU"/>
        </w:rPr>
        <w:t xml:space="preserve"> the Hungarian Teachers Association Inc.</w:t>
      </w:r>
      <w:r w:rsidRPr="00B46FF0">
        <w:rPr>
          <w:rFonts w:ascii="Century Gothic" w:hAnsi="Century Gothic"/>
          <w:lang w:eastAsia="en-AU"/>
        </w:rPr>
        <w:t xml:space="preserve">, </w:t>
      </w:r>
      <w:r>
        <w:rPr>
          <w:rFonts w:ascii="Century Gothic" w:hAnsi="Century Gothic"/>
          <w:lang w:eastAsia="en-AU"/>
        </w:rPr>
        <w:t>a</w:t>
      </w:r>
      <w:r w:rsidRPr="00B46FF0">
        <w:rPr>
          <w:rFonts w:ascii="Century Gothic" w:hAnsi="Century Gothic"/>
          <w:lang w:eastAsia="en-AU"/>
        </w:rPr>
        <w:t>ppoint</w:t>
      </w:r>
      <w:r w:rsidRPr="00B46FF0">
        <w:rPr>
          <w:rFonts w:ascii="Century Gothic" w:hAnsi="Century Gothic"/>
          <w:lang w:eastAsia="en-AU"/>
        </w:rPr>
        <w:t xml:space="preserve">………………………………………………………..(name and address) </w:t>
      </w:r>
      <w:r w:rsidRPr="00B46FF0">
        <w:rPr>
          <w:rFonts w:ascii="Century Gothic" w:hAnsi="Century Gothic"/>
          <w:lang w:eastAsia="en-AU"/>
        </w:rPr>
        <w:t>as my</w:t>
      </w:r>
      <w:r w:rsidRPr="00B46FF0">
        <w:rPr>
          <w:rFonts w:ascii="Century Gothic" w:hAnsi="Century Gothic"/>
          <w:lang w:eastAsia="en-AU"/>
        </w:rPr>
        <w:t xml:space="preserve"> </w:t>
      </w:r>
      <w:r w:rsidRPr="00B46FF0">
        <w:rPr>
          <w:rFonts w:ascii="Century Gothic" w:hAnsi="Century Gothic"/>
          <w:lang w:eastAsia="en-AU"/>
        </w:rPr>
        <w:t>general</w:t>
      </w:r>
      <w:r w:rsidRPr="00B46FF0">
        <w:rPr>
          <w:rFonts w:ascii="Century Gothic" w:hAnsi="Century Gothic"/>
          <w:lang w:eastAsia="en-AU"/>
        </w:rPr>
        <w:t xml:space="preserve"> and </w:t>
      </w:r>
      <w:r w:rsidRPr="00B46FF0">
        <w:rPr>
          <w:rFonts w:ascii="Century Gothic" w:hAnsi="Century Gothic"/>
          <w:lang w:eastAsia="en-AU"/>
        </w:rPr>
        <w:t xml:space="preserve">special proxy to vote at the </w:t>
      </w:r>
      <w:r w:rsidRPr="00B46FF0">
        <w:rPr>
          <w:rFonts w:ascii="Century Gothic" w:hAnsi="Century Gothic"/>
          <w:lang w:eastAsia="en-AU"/>
        </w:rPr>
        <w:t xml:space="preserve">Annual General Meeting of </w:t>
      </w:r>
      <w:r w:rsidRPr="00B46FF0">
        <w:rPr>
          <w:rFonts w:ascii="Century Gothic" w:hAnsi="Century Gothic"/>
          <w:lang w:eastAsia="en-AU"/>
        </w:rPr>
        <w:t xml:space="preserve"> members to be held on</w:t>
      </w:r>
      <w:r w:rsidRPr="00B46FF0">
        <w:rPr>
          <w:rFonts w:ascii="Century Gothic" w:hAnsi="Century Gothic"/>
          <w:lang w:eastAsia="en-AU"/>
        </w:rPr>
        <w:t xml:space="preserve"> 16 August 2020, </w:t>
      </w:r>
      <w:r w:rsidRPr="00B46FF0">
        <w:rPr>
          <w:rFonts w:ascii="Century Gothic" w:hAnsi="Century Gothic"/>
          <w:lang w:eastAsia="en-AU"/>
        </w:rPr>
        <w:t xml:space="preserve">or at any adjournment of that meeting  </w:t>
      </w:r>
    </w:p>
    <w:p w14:paraId="1B75F22E" w14:textId="6B485008" w:rsidR="00B46FF0" w:rsidRPr="00B46FF0" w:rsidRDefault="00B46FF0" w:rsidP="00B46FF0">
      <w:pPr>
        <w:spacing w:line="480" w:lineRule="auto"/>
        <w:rPr>
          <w:rFonts w:ascii="Century Gothic" w:hAnsi="Century Gothic"/>
          <w:lang w:eastAsia="en-AU"/>
        </w:rPr>
      </w:pPr>
      <w:r w:rsidRPr="00B46FF0">
        <w:rPr>
          <w:rFonts w:ascii="Century Gothic" w:hAnsi="Century Gothic"/>
          <w:lang w:eastAsia="en-AU"/>
        </w:rPr>
        <w:t xml:space="preserve">“to vote for” </w:t>
      </w:r>
      <w:r w:rsidRPr="00B46FF0">
        <w:rPr>
          <w:rFonts w:ascii="Century Gothic" w:hAnsi="Century Gothic"/>
          <w:lang w:eastAsia="en-AU"/>
        </w:rPr>
        <w:t xml:space="preserve">…………………………… or </w:t>
      </w:r>
      <w:r w:rsidRPr="00B46FF0">
        <w:rPr>
          <w:rFonts w:ascii="Century Gothic" w:hAnsi="Century Gothic"/>
          <w:lang w:eastAsia="en-AU"/>
        </w:rPr>
        <w:t>“to vote against”</w:t>
      </w:r>
      <w:r w:rsidRPr="00B46FF0">
        <w:rPr>
          <w:rFonts w:ascii="Century Gothic" w:hAnsi="Century Gothic"/>
          <w:lang w:eastAsia="en-AU"/>
        </w:rPr>
        <w:t>……………………….</w:t>
      </w:r>
      <w:r w:rsidRPr="00B46FF0">
        <w:rPr>
          <w:rFonts w:ascii="Century Gothic" w:hAnsi="Century Gothic"/>
          <w:lang w:eastAsia="en-AU"/>
        </w:rPr>
        <w:t xml:space="preserve"> </w:t>
      </w:r>
      <w:r w:rsidRPr="00B46FF0">
        <w:rPr>
          <w:rFonts w:ascii="Century Gothic" w:hAnsi="Century Gothic"/>
          <w:lang w:eastAsia="en-AU"/>
        </w:rPr>
        <w:t xml:space="preserve"> at the Suggested Special Resolution: </w:t>
      </w:r>
      <w:r w:rsidRPr="00B46FF0">
        <w:rPr>
          <w:rFonts w:ascii="Century Gothic" w:hAnsi="Century Gothic"/>
          <w:lang w:eastAsia="en-AU"/>
        </w:rPr>
        <w:t>Proposed changes to Rules of Association</w:t>
      </w:r>
      <w:r w:rsidRPr="00B46FF0">
        <w:rPr>
          <w:rFonts w:ascii="Century Gothic" w:hAnsi="Century Gothic"/>
          <w:lang w:eastAsia="en-AU"/>
        </w:rPr>
        <w:t>.</w:t>
      </w:r>
    </w:p>
    <w:p w14:paraId="16D88A95" w14:textId="49C98820" w:rsidR="00B46FF0" w:rsidRPr="00B46FF0" w:rsidRDefault="00B46FF0" w:rsidP="00B46FF0">
      <w:pPr>
        <w:spacing w:line="480" w:lineRule="auto"/>
        <w:rPr>
          <w:rFonts w:ascii="Century Gothic" w:hAnsi="Century Gothic"/>
          <w:lang w:eastAsia="en-AU"/>
        </w:rPr>
      </w:pPr>
      <w:r w:rsidRPr="00B46FF0">
        <w:rPr>
          <w:rFonts w:ascii="Century Gothic" w:hAnsi="Century Gothic"/>
          <w:lang w:eastAsia="en-AU"/>
        </w:rPr>
        <w:t>Date</w:t>
      </w:r>
      <w:r w:rsidRPr="00B46FF0">
        <w:rPr>
          <w:rFonts w:ascii="Century Gothic" w:hAnsi="Century Gothic"/>
          <w:lang w:eastAsia="en-AU"/>
        </w:rPr>
        <w:t xml:space="preserve">: </w:t>
      </w:r>
    </w:p>
    <w:p w14:paraId="0C492EA1" w14:textId="77777777" w:rsidR="00B46FF0" w:rsidRPr="00B46FF0" w:rsidRDefault="00B46FF0" w:rsidP="00B46FF0">
      <w:pPr>
        <w:spacing w:line="480" w:lineRule="auto"/>
        <w:rPr>
          <w:rFonts w:ascii="Century Gothic" w:hAnsi="Century Gothic"/>
          <w:lang w:eastAsia="en-AU"/>
        </w:rPr>
      </w:pPr>
      <w:r w:rsidRPr="00B46FF0">
        <w:rPr>
          <w:rFonts w:ascii="Century Gothic" w:hAnsi="Century Gothic"/>
          <w:lang w:eastAsia="en-AU"/>
        </w:rPr>
        <w:t>Signature</w:t>
      </w:r>
    </w:p>
    <w:p w14:paraId="20B00A71" w14:textId="53780E83" w:rsidR="00B46FF0" w:rsidRPr="00B46FF0" w:rsidRDefault="00B46FF0" w:rsidP="00B46FF0">
      <w:pPr>
        <w:rPr>
          <w:lang w:eastAsia="en-AU"/>
        </w:rPr>
      </w:pPr>
    </w:p>
    <w:sectPr w:rsidR="00B46FF0" w:rsidRPr="00B46FF0" w:rsidSect="000E6DA0">
      <w:headerReference w:type="default" r:id="rId8"/>
      <w:type w:val="continuous"/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320C" w14:textId="77777777" w:rsidR="00030B79" w:rsidRDefault="00030B79">
      <w:pPr>
        <w:spacing w:after="0" w:line="240" w:lineRule="auto"/>
      </w:pPr>
      <w:r>
        <w:separator/>
      </w:r>
    </w:p>
  </w:endnote>
  <w:endnote w:type="continuationSeparator" w:id="0">
    <w:p w14:paraId="3F452A78" w14:textId="77777777" w:rsidR="00030B79" w:rsidRDefault="0003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C80B8" w14:textId="77777777" w:rsidR="00030B79" w:rsidRDefault="00030B79">
      <w:pPr>
        <w:spacing w:after="0" w:line="240" w:lineRule="auto"/>
      </w:pPr>
      <w:r>
        <w:separator/>
      </w:r>
    </w:p>
  </w:footnote>
  <w:footnote w:type="continuationSeparator" w:id="0">
    <w:p w14:paraId="73AD1B35" w14:textId="77777777" w:rsidR="00030B79" w:rsidRDefault="0003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4C97" w14:textId="77777777" w:rsidR="003B6AA8" w:rsidRDefault="003B6AA8" w:rsidP="006A69C8">
    <w:pPr>
      <w:pStyle w:val="Header"/>
    </w:pPr>
  </w:p>
  <w:p w14:paraId="5E0305C2" w14:textId="77777777" w:rsidR="003B6AA8" w:rsidRDefault="003B6AA8" w:rsidP="006A69C8">
    <w:pPr>
      <w:pStyle w:val="Header"/>
    </w:pPr>
  </w:p>
  <w:p w14:paraId="3500D991" w14:textId="77777777" w:rsidR="003B6AA8" w:rsidRDefault="009D7527" w:rsidP="006A69C8">
    <w:pPr>
      <w:pStyle w:val="Header"/>
    </w:pPr>
    <w:r w:rsidRPr="001146CF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D7A414B" wp14:editId="0627CF37">
          <wp:simplePos x="0" y="0"/>
          <wp:positionH relativeFrom="column">
            <wp:posOffset>-91440</wp:posOffset>
          </wp:positionH>
          <wp:positionV relativeFrom="paragraph">
            <wp:posOffset>69850</wp:posOffset>
          </wp:positionV>
          <wp:extent cx="1363980" cy="1367790"/>
          <wp:effectExtent l="0" t="0" r="7620" b="3810"/>
          <wp:wrapNone/>
          <wp:docPr id="2" name="Kép 2" descr="C:\Timi\Munka\AMPE\AMP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imi\Munka\AMPE\AMPE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465" w:type="dxa"/>
      <w:tblCellSpacing w:w="0" w:type="dxa"/>
      <w:tblInd w:w="19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65"/>
    </w:tblGrid>
    <w:tr w:rsidR="003B6AA8" w:rsidRPr="001146CF" w14:paraId="394EEF41" w14:textId="77777777" w:rsidTr="009D7527">
      <w:trPr>
        <w:trHeight w:val="780"/>
        <w:tblCellSpacing w:w="0" w:type="dxa"/>
      </w:trPr>
      <w:tc>
        <w:tcPr>
          <w:tcW w:w="0" w:type="auto"/>
          <w:tcMar>
            <w:top w:w="0" w:type="dxa"/>
            <w:left w:w="0" w:type="dxa"/>
            <w:bottom w:w="75" w:type="dxa"/>
            <w:right w:w="0" w:type="dxa"/>
          </w:tcMar>
          <w:vAlign w:val="center"/>
          <w:hideMark/>
        </w:tcPr>
        <w:p w14:paraId="7CA74D57" w14:textId="77777777" w:rsidR="003B6AA8" w:rsidRPr="001146CF" w:rsidRDefault="003B6AA8" w:rsidP="003B6AA8">
          <w:pPr>
            <w:spacing w:after="240"/>
            <w:ind w:left="328"/>
            <w:rPr>
              <w:rFonts w:ascii="Arial" w:hAnsi="Arial" w:cs="Arial"/>
              <w:b/>
              <w:bCs/>
              <w:color w:val="333333"/>
              <w:lang w:eastAsia="en-AU"/>
            </w:rPr>
          </w:pPr>
          <w:proofErr w:type="spellStart"/>
          <w:r w:rsidRPr="001146CF">
            <w:rPr>
              <w:rFonts w:ascii="Arial" w:hAnsi="Arial" w:cs="Arial"/>
              <w:b/>
              <w:bCs/>
              <w:color w:val="333333"/>
              <w:lang w:eastAsia="en-AU"/>
            </w:rPr>
            <w:t>Ausztráliai</w:t>
          </w:r>
          <w:proofErr w:type="spellEnd"/>
          <w:r w:rsidRPr="001146CF">
            <w:rPr>
              <w:rFonts w:ascii="Arial" w:hAnsi="Arial" w:cs="Arial"/>
              <w:b/>
              <w:bCs/>
              <w:color w:val="333333"/>
              <w:lang w:eastAsia="en-AU"/>
            </w:rPr>
            <w:t xml:space="preserve"> Magyar </w:t>
          </w:r>
          <w:proofErr w:type="spellStart"/>
          <w:r w:rsidRPr="001146CF">
            <w:rPr>
              <w:rFonts w:ascii="Arial" w:hAnsi="Arial" w:cs="Arial"/>
              <w:b/>
              <w:bCs/>
              <w:color w:val="333333"/>
              <w:lang w:eastAsia="en-AU"/>
            </w:rPr>
            <w:t>Pedagógusok</w:t>
          </w:r>
          <w:proofErr w:type="spellEnd"/>
          <w:r w:rsidRPr="001146CF">
            <w:rPr>
              <w:rFonts w:ascii="Arial" w:hAnsi="Arial" w:cs="Arial"/>
              <w:b/>
              <w:bCs/>
              <w:color w:val="333333"/>
              <w:lang w:eastAsia="en-AU"/>
            </w:rPr>
            <w:t xml:space="preserve"> </w:t>
          </w:r>
          <w:proofErr w:type="spellStart"/>
          <w:r w:rsidRPr="001146CF">
            <w:rPr>
              <w:rFonts w:ascii="Arial" w:hAnsi="Arial" w:cs="Arial"/>
              <w:b/>
              <w:bCs/>
              <w:color w:val="333333"/>
              <w:lang w:eastAsia="en-AU"/>
            </w:rPr>
            <w:t>Egyesülete</w:t>
          </w:r>
          <w:proofErr w:type="spellEnd"/>
          <w:r w:rsidRPr="001146CF">
            <w:rPr>
              <w:rFonts w:ascii="Arial" w:hAnsi="Arial" w:cs="Arial"/>
              <w:b/>
              <w:bCs/>
              <w:color w:val="333333"/>
              <w:lang w:eastAsia="en-AU"/>
            </w:rPr>
            <w:br/>
          </w:r>
          <w:r w:rsidRPr="001146CF">
            <w:rPr>
              <w:rFonts w:ascii="Arial" w:hAnsi="Arial" w:cs="Arial"/>
              <w:color w:val="333333"/>
              <w:lang w:eastAsia="en-AU"/>
            </w:rPr>
            <w:t xml:space="preserve">Hungarian Teachers Association </w:t>
          </w:r>
          <w:r>
            <w:rPr>
              <w:rFonts w:ascii="Arial" w:hAnsi="Arial" w:cs="Arial"/>
              <w:color w:val="333333"/>
              <w:lang w:eastAsia="en-AU"/>
            </w:rPr>
            <w:t>Inc.</w:t>
          </w:r>
        </w:p>
      </w:tc>
    </w:tr>
    <w:tr w:rsidR="003B6AA8" w:rsidRPr="00BE40B1" w14:paraId="5F9D5EAE" w14:textId="77777777" w:rsidTr="009D7527">
      <w:trPr>
        <w:trHeight w:val="271"/>
        <w:tblCellSpacing w:w="0" w:type="dxa"/>
      </w:trPr>
      <w:tc>
        <w:tcPr>
          <w:tcW w:w="0" w:type="auto"/>
          <w:vAlign w:val="center"/>
          <w:hideMark/>
        </w:tcPr>
        <w:p w14:paraId="243D52C7" w14:textId="77777777" w:rsidR="003B6AA8" w:rsidRPr="00BE40B1" w:rsidRDefault="003B6AA8" w:rsidP="009D7527">
          <w:pPr>
            <w:rPr>
              <w:rFonts w:ascii="Arial" w:hAnsi="Arial" w:cs="Arial"/>
              <w:sz w:val="20"/>
              <w:szCs w:val="20"/>
              <w:lang w:eastAsia="en-AU"/>
            </w:rPr>
          </w:pPr>
        </w:p>
      </w:tc>
    </w:tr>
    <w:tr w:rsidR="003B6AA8" w:rsidRPr="00BE40B1" w14:paraId="21F3EFCB" w14:textId="77777777" w:rsidTr="009D7527">
      <w:trPr>
        <w:trHeight w:val="255"/>
        <w:tblCellSpacing w:w="0" w:type="dxa"/>
      </w:trPr>
      <w:tc>
        <w:tcPr>
          <w:tcW w:w="0" w:type="auto"/>
          <w:vAlign w:val="center"/>
          <w:hideMark/>
        </w:tcPr>
        <w:p w14:paraId="33461081" w14:textId="77777777" w:rsidR="003B6AA8" w:rsidRPr="00BE40B1" w:rsidRDefault="003B6AA8" w:rsidP="009D7527">
          <w:pPr>
            <w:ind w:left="328"/>
            <w:rPr>
              <w:rFonts w:ascii="Arial" w:hAnsi="Arial" w:cs="Arial"/>
              <w:sz w:val="20"/>
              <w:szCs w:val="20"/>
              <w:lang w:eastAsia="en-AU"/>
            </w:rPr>
          </w:pPr>
          <w:r w:rsidRPr="00BE40B1">
            <w:rPr>
              <w:rFonts w:ascii="Arial" w:hAnsi="Arial" w:cs="Arial"/>
              <w:color w:val="333333"/>
              <w:sz w:val="20"/>
              <w:szCs w:val="20"/>
              <w:lang w:eastAsia="en-AU"/>
            </w:rPr>
            <w:t>E: </w:t>
          </w:r>
          <w:hyperlink r:id="rId2" w:tgtFrame="_blank" w:history="1">
            <w:r w:rsidRPr="00BE40B1">
              <w:rPr>
                <w:rFonts w:ascii="Arial" w:hAnsi="Arial" w:cs="Arial"/>
                <w:color w:val="0066CC"/>
                <w:sz w:val="20"/>
                <w:szCs w:val="20"/>
                <w:u w:val="single"/>
                <w:lang w:eastAsia="en-AU"/>
              </w:rPr>
              <w:t>ampegyesulet@gmail.com</w:t>
            </w:r>
          </w:hyperlink>
          <w:r w:rsidRPr="00BE40B1">
            <w:rPr>
              <w:rFonts w:ascii="Arial" w:hAnsi="Arial" w:cs="Arial"/>
              <w:color w:val="333333"/>
              <w:sz w:val="20"/>
              <w:szCs w:val="20"/>
              <w:lang w:eastAsia="en-AU"/>
            </w:rPr>
            <w:t> | W: </w:t>
          </w:r>
          <w:hyperlink r:id="rId3" w:tgtFrame="_blank" w:history="1">
            <w:r w:rsidRPr="00BE40B1">
              <w:rPr>
                <w:rFonts w:ascii="Arial" w:hAnsi="Arial" w:cs="Arial"/>
                <w:color w:val="0066CC"/>
                <w:sz w:val="20"/>
                <w:szCs w:val="20"/>
                <w:u w:val="single"/>
                <w:lang w:eastAsia="en-AU"/>
              </w:rPr>
              <w:t>ampe.com.au</w:t>
            </w:r>
          </w:hyperlink>
          <w:r>
            <w:rPr>
              <w:rFonts w:ascii="Arial" w:hAnsi="Arial" w:cs="Arial"/>
              <w:color w:val="0066CC"/>
              <w:sz w:val="20"/>
              <w:szCs w:val="20"/>
              <w:u w:val="single"/>
              <w:lang w:eastAsia="en-AU"/>
            </w:rPr>
            <w:br/>
          </w:r>
          <w:r w:rsidRPr="001146CF">
            <w:rPr>
              <w:rFonts w:ascii="Arial" w:hAnsi="Arial" w:cs="Arial"/>
              <w:sz w:val="20"/>
              <w:szCs w:val="20"/>
              <w:u w:val="single"/>
              <w:lang w:eastAsia="en-AU"/>
            </w:rPr>
            <w:t xml:space="preserve">ABN no.: </w:t>
          </w:r>
          <w:r>
            <w:rPr>
              <w:rFonts w:ascii="Arial" w:hAnsi="Arial" w:cs="Arial"/>
              <w:color w:val="0066CC"/>
              <w:sz w:val="20"/>
              <w:szCs w:val="20"/>
              <w:u w:val="single"/>
              <w:lang w:eastAsia="en-AU"/>
            </w:rPr>
            <w:t>84516423101</w:t>
          </w:r>
          <w:r>
            <w:rPr>
              <w:noProof/>
              <w:lang w:eastAsia="en-AU"/>
            </w:rPr>
            <w:t xml:space="preserve"> </w:t>
          </w:r>
        </w:p>
      </w:tc>
    </w:tr>
  </w:tbl>
  <w:p w14:paraId="26430ACD" w14:textId="77777777" w:rsidR="003B6AA8" w:rsidRDefault="003B6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B1D39"/>
    <w:multiLevelType w:val="multilevel"/>
    <w:tmpl w:val="7A3C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DC3BBE"/>
    <w:multiLevelType w:val="hybridMultilevel"/>
    <w:tmpl w:val="FD86A4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3749E"/>
    <w:multiLevelType w:val="hybridMultilevel"/>
    <w:tmpl w:val="7FD22712"/>
    <w:lvl w:ilvl="0" w:tplc="6800228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F62792"/>
    <w:multiLevelType w:val="hybridMultilevel"/>
    <w:tmpl w:val="C026EE04"/>
    <w:lvl w:ilvl="0" w:tplc="66B0CA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86C"/>
    <w:rsid w:val="00003467"/>
    <w:rsid w:val="00015BD4"/>
    <w:rsid w:val="00030B79"/>
    <w:rsid w:val="0004505F"/>
    <w:rsid w:val="000633BB"/>
    <w:rsid w:val="00081554"/>
    <w:rsid w:val="000B2914"/>
    <w:rsid w:val="000D24BE"/>
    <w:rsid w:val="000E435C"/>
    <w:rsid w:val="000E6DA0"/>
    <w:rsid w:val="000F24A9"/>
    <w:rsid w:val="00113DC0"/>
    <w:rsid w:val="001179A9"/>
    <w:rsid w:val="0012314B"/>
    <w:rsid w:val="001335AA"/>
    <w:rsid w:val="001346A8"/>
    <w:rsid w:val="00136755"/>
    <w:rsid w:val="00137C60"/>
    <w:rsid w:val="0018223C"/>
    <w:rsid w:val="001A357B"/>
    <w:rsid w:val="001C5B32"/>
    <w:rsid w:val="001D4A03"/>
    <w:rsid w:val="001D5407"/>
    <w:rsid w:val="001F4821"/>
    <w:rsid w:val="00203517"/>
    <w:rsid w:val="00210F1C"/>
    <w:rsid w:val="00244791"/>
    <w:rsid w:val="00277870"/>
    <w:rsid w:val="002A37EA"/>
    <w:rsid w:val="002B59AD"/>
    <w:rsid w:val="003024A0"/>
    <w:rsid w:val="00347A3D"/>
    <w:rsid w:val="0035303A"/>
    <w:rsid w:val="00354C96"/>
    <w:rsid w:val="003B6AA8"/>
    <w:rsid w:val="003D0599"/>
    <w:rsid w:val="003F1059"/>
    <w:rsid w:val="00431E00"/>
    <w:rsid w:val="00434767"/>
    <w:rsid w:val="00450FBB"/>
    <w:rsid w:val="004614B1"/>
    <w:rsid w:val="00484DE4"/>
    <w:rsid w:val="0050036F"/>
    <w:rsid w:val="00507AAE"/>
    <w:rsid w:val="00552CF2"/>
    <w:rsid w:val="005875BB"/>
    <w:rsid w:val="00590A0A"/>
    <w:rsid w:val="00592701"/>
    <w:rsid w:val="00595C1B"/>
    <w:rsid w:val="005C1B43"/>
    <w:rsid w:val="006115DD"/>
    <w:rsid w:val="006417F2"/>
    <w:rsid w:val="006564DA"/>
    <w:rsid w:val="006575CA"/>
    <w:rsid w:val="006857DA"/>
    <w:rsid w:val="006A69C8"/>
    <w:rsid w:val="006B7572"/>
    <w:rsid w:val="006C1863"/>
    <w:rsid w:val="006C3386"/>
    <w:rsid w:val="007106A5"/>
    <w:rsid w:val="00723674"/>
    <w:rsid w:val="00731F73"/>
    <w:rsid w:val="007326E4"/>
    <w:rsid w:val="00740E38"/>
    <w:rsid w:val="00751FBC"/>
    <w:rsid w:val="00752098"/>
    <w:rsid w:val="007553DF"/>
    <w:rsid w:val="00767486"/>
    <w:rsid w:val="00776193"/>
    <w:rsid w:val="00777633"/>
    <w:rsid w:val="0078456A"/>
    <w:rsid w:val="007A6077"/>
    <w:rsid w:val="007B36A3"/>
    <w:rsid w:val="007C11E0"/>
    <w:rsid w:val="007D082E"/>
    <w:rsid w:val="00801DA5"/>
    <w:rsid w:val="00856DA7"/>
    <w:rsid w:val="008677C9"/>
    <w:rsid w:val="008A4095"/>
    <w:rsid w:val="008E088F"/>
    <w:rsid w:val="008E30D1"/>
    <w:rsid w:val="008F2B92"/>
    <w:rsid w:val="009406CA"/>
    <w:rsid w:val="00941C2D"/>
    <w:rsid w:val="0094296E"/>
    <w:rsid w:val="0094433A"/>
    <w:rsid w:val="00946263"/>
    <w:rsid w:val="00957362"/>
    <w:rsid w:val="009734A9"/>
    <w:rsid w:val="009D7527"/>
    <w:rsid w:val="009E2A36"/>
    <w:rsid w:val="009F7503"/>
    <w:rsid w:val="00A02512"/>
    <w:rsid w:val="00A062A4"/>
    <w:rsid w:val="00A16EFA"/>
    <w:rsid w:val="00A30705"/>
    <w:rsid w:val="00A52843"/>
    <w:rsid w:val="00A75069"/>
    <w:rsid w:val="00A763C2"/>
    <w:rsid w:val="00AE6F27"/>
    <w:rsid w:val="00AF384A"/>
    <w:rsid w:val="00B2590F"/>
    <w:rsid w:val="00B43893"/>
    <w:rsid w:val="00B46FF0"/>
    <w:rsid w:val="00B579BE"/>
    <w:rsid w:val="00B72214"/>
    <w:rsid w:val="00B7441F"/>
    <w:rsid w:val="00BD6996"/>
    <w:rsid w:val="00BE5BF3"/>
    <w:rsid w:val="00C163A3"/>
    <w:rsid w:val="00C16939"/>
    <w:rsid w:val="00C53D87"/>
    <w:rsid w:val="00C54491"/>
    <w:rsid w:val="00C76905"/>
    <w:rsid w:val="00C81865"/>
    <w:rsid w:val="00C832C0"/>
    <w:rsid w:val="00C85EDF"/>
    <w:rsid w:val="00CC1B71"/>
    <w:rsid w:val="00CF638E"/>
    <w:rsid w:val="00D23C09"/>
    <w:rsid w:val="00D32731"/>
    <w:rsid w:val="00D354CF"/>
    <w:rsid w:val="00D6686F"/>
    <w:rsid w:val="00D81E20"/>
    <w:rsid w:val="00DB0A56"/>
    <w:rsid w:val="00DB6D59"/>
    <w:rsid w:val="00DC18DA"/>
    <w:rsid w:val="00DD5552"/>
    <w:rsid w:val="00DD6F1B"/>
    <w:rsid w:val="00DF1FFE"/>
    <w:rsid w:val="00E13BF8"/>
    <w:rsid w:val="00EA3670"/>
    <w:rsid w:val="00EA5214"/>
    <w:rsid w:val="00EE50D7"/>
    <w:rsid w:val="00EF7520"/>
    <w:rsid w:val="00F225D8"/>
    <w:rsid w:val="00F6340C"/>
    <w:rsid w:val="00FA70B6"/>
    <w:rsid w:val="00FB227F"/>
    <w:rsid w:val="00FB4A7A"/>
    <w:rsid w:val="00FD386C"/>
    <w:rsid w:val="00FE4965"/>
    <w:rsid w:val="00FE52A1"/>
    <w:rsid w:val="00FF2E3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CC70"/>
  <w15:docId w15:val="{1FCFAD8C-4589-4C96-852F-D8EE17A1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6C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8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ListParagraph">
    <w:name w:val="List Paragraph"/>
    <w:basedOn w:val="Normal"/>
    <w:uiPriority w:val="34"/>
    <w:qFormat/>
    <w:rsid w:val="00FD3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6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B6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59"/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F24A9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gd">
    <w:name w:val="gd"/>
    <w:basedOn w:val="DefaultParagraphFont"/>
    <w:rsid w:val="000F24A9"/>
  </w:style>
  <w:style w:type="character" w:customStyle="1" w:styleId="aqj">
    <w:name w:val="aqj"/>
    <w:basedOn w:val="DefaultParagraphFont"/>
    <w:rsid w:val="00776193"/>
  </w:style>
  <w:style w:type="character" w:customStyle="1" w:styleId="Heading4Char">
    <w:name w:val="Heading 4 Char"/>
    <w:basedOn w:val="DefaultParagraphFont"/>
    <w:link w:val="Heading4"/>
    <w:uiPriority w:val="9"/>
    <w:semiHidden/>
    <w:rsid w:val="00DC18DA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paragraph" w:customStyle="1" w:styleId="gmail-msolistparagraph">
    <w:name w:val="gmail-msolistparagraph"/>
    <w:basedOn w:val="Normal"/>
    <w:rsid w:val="00CC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gmail-aqj">
    <w:name w:val="gmail-aqj"/>
    <w:basedOn w:val="DefaultParagraphFont"/>
    <w:rsid w:val="00CC1B71"/>
  </w:style>
  <w:style w:type="character" w:customStyle="1" w:styleId="gmail-il">
    <w:name w:val="gmail-il"/>
    <w:basedOn w:val="DefaultParagraphFont"/>
    <w:rsid w:val="00CC1B71"/>
  </w:style>
  <w:style w:type="paragraph" w:styleId="BalloonText">
    <w:name w:val="Balloon Text"/>
    <w:basedOn w:val="Normal"/>
    <w:link w:val="BalloonTextChar"/>
    <w:uiPriority w:val="99"/>
    <w:semiHidden/>
    <w:unhideWhenUsed/>
    <w:rsid w:val="00461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B1"/>
    <w:rPr>
      <w:rFonts w:ascii="Segoe UI" w:hAnsi="Segoe UI" w:cs="Segoe UI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24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2447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340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5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6DA7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apple-tab-span">
    <w:name w:val="apple-tab-span"/>
    <w:basedOn w:val="DefaultParagraphFont"/>
    <w:rsid w:val="006C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mpe.com.au/" TargetMode="External"/><Relationship Id="rId2" Type="http://schemas.openxmlformats.org/officeDocument/2006/relationships/hyperlink" Target="mailto:ampegyesulet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EB72-6D62-468A-A8A5-8DC05A18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Prowler</dc:creator>
  <cp:lastModifiedBy>Ilona Fekete</cp:lastModifiedBy>
  <cp:revision>2</cp:revision>
  <cp:lastPrinted>2019-01-31T03:34:00Z</cp:lastPrinted>
  <dcterms:created xsi:type="dcterms:W3CDTF">2020-08-13T00:04:00Z</dcterms:created>
  <dcterms:modified xsi:type="dcterms:W3CDTF">2020-08-13T00:04:00Z</dcterms:modified>
</cp:coreProperties>
</file>